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3102" w14:textId="77777777" w:rsidR="00DF5E7E" w:rsidRPr="00DF5E7E" w:rsidRDefault="00DF5E7E" w:rsidP="00DF5E7E">
      <w:pPr>
        <w:jc w:val="center"/>
        <w:rPr>
          <w:b/>
          <w:sz w:val="32"/>
          <w:szCs w:val="32"/>
        </w:rPr>
      </w:pPr>
      <w:r>
        <w:rPr>
          <w:rFonts w:ascii="Century Gothic" w:hAnsi="Century Gothic"/>
          <w:noProof/>
        </w:rPr>
        <w:drawing>
          <wp:inline distT="0" distB="0" distL="0" distR="0" wp14:anchorId="238186A4" wp14:editId="3B17156C">
            <wp:extent cx="1628775" cy="722701"/>
            <wp:effectExtent l="19050" t="0" r="0" b="0"/>
            <wp:docPr id="2" name="Slika 1" descr="C:\Users\matejadrnovšček\Desktop\ZTKMŠ Brda\logo\OBB_logo\logo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adrnovšček\Desktop\ZTKMŠ Brda\logo\OBB_logo\logo_slo.JPG"/>
                    <pic:cNvPicPr>
                      <a:picLocks noChangeAspect="1" noChangeArrowheads="1"/>
                    </pic:cNvPicPr>
                  </pic:nvPicPr>
                  <pic:blipFill>
                    <a:blip r:embed="rId5" cstate="print"/>
                    <a:srcRect/>
                    <a:stretch>
                      <a:fillRect/>
                    </a:stretch>
                  </pic:blipFill>
                  <pic:spPr bwMode="auto">
                    <a:xfrm>
                      <a:off x="0" y="0"/>
                      <a:ext cx="1632168" cy="724207"/>
                    </a:xfrm>
                    <a:prstGeom prst="rect">
                      <a:avLst/>
                    </a:prstGeom>
                    <a:noFill/>
                    <a:ln w="9525">
                      <a:noFill/>
                      <a:miter lim="800000"/>
                      <a:headEnd/>
                      <a:tailEnd/>
                    </a:ln>
                  </pic:spPr>
                </pic:pic>
              </a:graphicData>
            </a:graphic>
          </wp:inline>
        </w:drawing>
      </w:r>
    </w:p>
    <w:p w14:paraId="6100E03B" w14:textId="77777777" w:rsidR="00DF5E7E" w:rsidRPr="00417F4B" w:rsidRDefault="00DF5E7E" w:rsidP="00DF5E7E">
      <w:pPr>
        <w:pStyle w:val="Naslov1"/>
        <w:rPr>
          <w:rFonts w:ascii="Century Gothic" w:hAnsi="Century Gothic"/>
        </w:rPr>
      </w:pPr>
      <w:r>
        <w:rPr>
          <w:rFonts w:ascii="Century Gothic" w:hAnsi="Century Gothic"/>
        </w:rPr>
        <w:t>Zavod za turizem, kulturo, mladino in šport Brda</w:t>
      </w:r>
    </w:p>
    <w:p w14:paraId="79A734B6" w14:textId="77777777" w:rsidR="00DF5E7E" w:rsidRPr="00570528" w:rsidRDefault="00DF5E7E" w:rsidP="00DF5E7E">
      <w:pPr>
        <w:jc w:val="center"/>
        <w:rPr>
          <w:rFonts w:ascii="Century Gothic" w:hAnsi="Century Gothic"/>
          <w:sz w:val="16"/>
          <w:szCs w:val="16"/>
        </w:rPr>
      </w:pPr>
      <w:r>
        <w:rPr>
          <w:rFonts w:ascii="Century Gothic" w:hAnsi="Century Gothic"/>
          <w:sz w:val="16"/>
          <w:szCs w:val="16"/>
        </w:rPr>
        <w:t xml:space="preserve">Trg 25 maja 2, </w:t>
      </w:r>
      <w:r w:rsidRPr="00417F4B">
        <w:rPr>
          <w:rFonts w:ascii="Century Gothic" w:hAnsi="Century Gothic"/>
          <w:sz w:val="16"/>
          <w:szCs w:val="16"/>
        </w:rPr>
        <w:t>5212 Dobrovo v Brd</w:t>
      </w:r>
      <w:r>
        <w:rPr>
          <w:rFonts w:ascii="Century Gothic" w:hAnsi="Century Gothic"/>
          <w:sz w:val="16"/>
          <w:szCs w:val="16"/>
        </w:rPr>
        <w:t xml:space="preserve">ih,  tel.: +386 (0)5 395 95 95, e-mail: </w:t>
      </w:r>
      <w:hyperlink r:id="rId6" w:history="1">
        <w:r w:rsidRPr="007C025E">
          <w:rPr>
            <w:rStyle w:val="Hiperpovezava"/>
            <w:rFonts w:ascii="Century Gothic" w:hAnsi="Century Gothic"/>
            <w:sz w:val="16"/>
            <w:szCs w:val="16"/>
          </w:rPr>
          <w:t>tic@brda.si</w:t>
        </w:r>
      </w:hyperlink>
      <w:r>
        <w:rPr>
          <w:rFonts w:ascii="Century Gothic" w:hAnsi="Century Gothic"/>
          <w:sz w:val="16"/>
          <w:szCs w:val="16"/>
        </w:rPr>
        <w:t xml:space="preserve"> </w:t>
      </w:r>
    </w:p>
    <w:p w14:paraId="1E9E1EEF" w14:textId="77777777" w:rsidR="00DF5E7E" w:rsidRPr="00D873FE" w:rsidRDefault="00DF5E7E" w:rsidP="00DF5E7E">
      <w:pPr>
        <w:spacing w:after="0" w:line="240" w:lineRule="auto"/>
        <w:rPr>
          <w:rFonts w:cstheme="minorHAnsi"/>
          <w:sz w:val="18"/>
          <w:szCs w:val="18"/>
        </w:rPr>
      </w:pPr>
    </w:p>
    <w:p w14:paraId="33157132" w14:textId="115E5668" w:rsidR="00DF5E7E" w:rsidRPr="001F5545" w:rsidRDefault="00DF5E7E" w:rsidP="00DF5E7E">
      <w:pPr>
        <w:spacing w:after="0" w:line="240" w:lineRule="auto"/>
        <w:rPr>
          <w:sz w:val="16"/>
          <w:szCs w:val="16"/>
        </w:rPr>
      </w:pPr>
      <w:r w:rsidRPr="001F5545">
        <w:rPr>
          <w:sz w:val="16"/>
          <w:szCs w:val="16"/>
        </w:rPr>
        <w:t xml:space="preserve">Datum: </w:t>
      </w:r>
      <w:r w:rsidR="00CD160E">
        <w:rPr>
          <w:sz w:val="16"/>
          <w:szCs w:val="16"/>
        </w:rPr>
        <w:t>15.2.2023</w:t>
      </w:r>
    </w:p>
    <w:p w14:paraId="58A451BF" w14:textId="77777777" w:rsidR="00DF5E7E" w:rsidRPr="001F5545" w:rsidRDefault="00DF5E7E"/>
    <w:p w14:paraId="32E0EA46" w14:textId="59408EA4" w:rsidR="00F754B4" w:rsidRPr="001F5545" w:rsidRDefault="00F754B4" w:rsidP="00DF5E7E">
      <w:r w:rsidRPr="001F5545">
        <w:rPr>
          <w:b/>
          <w:sz w:val="28"/>
          <w:szCs w:val="28"/>
        </w:rPr>
        <w:t>OBJAVA PROSTEGA DELOVNEGA MESTA</w:t>
      </w:r>
      <w:r w:rsidR="00DF5E7E" w:rsidRPr="001F5545">
        <w:rPr>
          <w:b/>
          <w:sz w:val="28"/>
          <w:szCs w:val="28"/>
        </w:rPr>
        <w:br/>
      </w:r>
      <w:r w:rsidRPr="001F5545">
        <w:t>Javni Zavod za turizem, kulturo, mladino in šport Brda objavlja prosto delovno mesto</w:t>
      </w:r>
      <w:r w:rsidR="001F5545" w:rsidRPr="001F5545">
        <w:t>:</w:t>
      </w:r>
    </w:p>
    <w:tbl>
      <w:tblPr>
        <w:tblW w:w="8806" w:type="dxa"/>
        <w:tblInd w:w="53" w:type="dxa"/>
        <w:tblCellMar>
          <w:left w:w="70" w:type="dxa"/>
          <w:right w:w="70" w:type="dxa"/>
        </w:tblCellMar>
        <w:tblLook w:val="04A0" w:firstRow="1" w:lastRow="0" w:firstColumn="1" w:lastColumn="0" w:noHBand="0" w:noVBand="1"/>
      </w:tblPr>
      <w:tblGrid>
        <w:gridCol w:w="2320"/>
        <w:gridCol w:w="6486"/>
      </w:tblGrid>
      <w:tr w:rsidR="001C299C" w:rsidRPr="001C299C" w14:paraId="3455F5C2" w14:textId="77777777" w:rsidTr="001C299C">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98849C1" w14:textId="77777777" w:rsidR="001C299C" w:rsidRPr="001C299C" w:rsidRDefault="001C299C" w:rsidP="001C299C">
            <w:pPr>
              <w:spacing w:after="0" w:line="240" w:lineRule="auto"/>
              <w:rPr>
                <w:rFonts w:ascii="Tahoma" w:eastAsia="Times New Roman" w:hAnsi="Tahoma" w:cs="Tahoma"/>
                <w:b/>
                <w:bCs/>
                <w:color w:val="000000"/>
                <w:sz w:val="16"/>
                <w:szCs w:val="16"/>
                <w:lang w:eastAsia="sl-SI"/>
              </w:rPr>
            </w:pPr>
            <w:r w:rsidRPr="001C299C">
              <w:rPr>
                <w:rFonts w:ascii="Tahoma" w:eastAsia="Times New Roman" w:hAnsi="Tahoma" w:cs="Tahoma"/>
                <w:b/>
                <w:bCs/>
                <w:color w:val="000000"/>
                <w:sz w:val="16"/>
                <w:szCs w:val="16"/>
                <w:lang w:eastAsia="sl-SI"/>
              </w:rPr>
              <w:t>Ime delovnega mesta</w:t>
            </w:r>
          </w:p>
        </w:tc>
        <w:tc>
          <w:tcPr>
            <w:tcW w:w="6486"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7C827881" w14:textId="77777777" w:rsidR="001C299C" w:rsidRPr="001C299C" w:rsidRDefault="001C299C" w:rsidP="001C299C">
            <w:pPr>
              <w:spacing w:after="0" w:line="240" w:lineRule="auto"/>
              <w:rPr>
                <w:rFonts w:ascii="Tahoma" w:eastAsia="Times New Roman" w:hAnsi="Tahoma" w:cs="Tahoma"/>
                <w:b/>
                <w:bCs/>
                <w:color w:val="000000"/>
                <w:sz w:val="16"/>
                <w:szCs w:val="16"/>
                <w:lang w:eastAsia="sl-SI"/>
              </w:rPr>
            </w:pPr>
            <w:r w:rsidRPr="001C299C">
              <w:rPr>
                <w:rFonts w:ascii="Tahoma" w:eastAsia="Times New Roman" w:hAnsi="Tahoma" w:cs="Tahoma"/>
                <w:b/>
                <w:bCs/>
                <w:color w:val="000000"/>
                <w:sz w:val="16"/>
                <w:szCs w:val="16"/>
                <w:lang w:eastAsia="sl-SI"/>
              </w:rPr>
              <w:t>TURISTIČNI INFORMATOR III</w:t>
            </w:r>
          </w:p>
        </w:tc>
      </w:tr>
      <w:tr w:rsidR="001C299C" w:rsidRPr="001C299C" w14:paraId="1AEDE659" w14:textId="77777777" w:rsidTr="00960F18">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60C1E7EB"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Strokovna izobrazba</w:t>
            </w:r>
          </w:p>
        </w:tc>
        <w:tc>
          <w:tcPr>
            <w:tcW w:w="6486" w:type="dxa"/>
            <w:tcBorders>
              <w:top w:val="single" w:sz="4" w:space="0" w:color="auto"/>
              <w:left w:val="nil"/>
              <w:bottom w:val="single" w:sz="4" w:space="0" w:color="auto"/>
              <w:right w:val="single" w:sz="4" w:space="0" w:color="auto"/>
            </w:tcBorders>
            <w:shd w:val="clear" w:color="auto" w:fill="auto"/>
            <w:vAlign w:val="center"/>
          </w:tcPr>
          <w:p w14:paraId="09EB176A"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srednja strokovna izobrazba</w:t>
            </w:r>
          </w:p>
        </w:tc>
      </w:tr>
      <w:tr w:rsidR="001C299C" w:rsidRPr="001C299C" w14:paraId="5C7753BA" w14:textId="77777777" w:rsidTr="00960F18">
        <w:trPr>
          <w:trHeight w:val="56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3AA9796"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Zahtevana stopnja strokovne izobrazbe</w:t>
            </w:r>
          </w:p>
        </w:tc>
        <w:tc>
          <w:tcPr>
            <w:tcW w:w="6486" w:type="dxa"/>
            <w:tcBorders>
              <w:top w:val="single" w:sz="4" w:space="0" w:color="auto"/>
              <w:left w:val="nil"/>
              <w:bottom w:val="single" w:sz="4" w:space="0" w:color="auto"/>
              <w:right w:val="single" w:sz="4" w:space="0" w:color="auto"/>
            </w:tcBorders>
            <w:shd w:val="clear" w:color="auto" w:fill="auto"/>
            <w:vAlign w:val="center"/>
          </w:tcPr>
          <w:p w14:paraId="32861243"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V</w:t>
            </w:r>
          </w:p>
        </w:tc>
      </w:tr>
      <w:tr w:rsidR="001C299C" w:rsidRPr="001C299C" w14:paraId="5E45BAEC" w14:textId="77777777" w:rsidTr="00960F18">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68D3FA08"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Smer</w:t>
            </w:r>
          </w:p>
        </w:tc>
        <w:tc>
          <w:tcPr>
            <w:tcW w:w="6486" w:type="dxa"/>
            <w:tcBorders>
              <w:top w:val="single" w:sz="4" w:space="0" w:color="auto"/>
              <w:left w:val="nil"/>
              <w:bottom w:val="single" w:sz="4" w:space="0" w:color="auto"/>
              <w:right w:val="single" w:sz="4" w:space="0" w:color="auto"/>
            </w:tcBorders>
            <w:shd w:val="clear" w:color="auto" w:fill="auto"/>
            <w:vAlign w:val="center"/>
          </w:tcPr>
          <w:p w14:paraId="272C0197"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prednostno turistična</w:t>
            </w:r>
          </w:p>
        </w:tc>
      </w:tr>
      <w:tr w:rsidR="001C299C" w:rsidRPr="001C299C" w14:paraId="6B4B3436" w14:textId="77777777" w:rsidTr="00960F18">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420CB00"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Delovne izkušnje</w:t>
            </w:r>
          </w:p>
        </w:tc>
        <w:tc>
          <w:tcPr>
            <w:tcW w:w="6486" w:type="dxa"/>
            <w:tcBorders>
              <w:top w:val="single" w:sz="4" w:space="0" w:color="auto"/>
              <w:left w:val="nil"/>
              <w:bottom w:val="single" w:sz="4" w:space="0" w:color="auto"/>
              <w:right w:val="single" w:sz="4" w:space="0" w:color="auto"/>
            </w:tcBorders>
            <w:shd w:val="clear" w:color="auto" w:fill="auto"/>
            <w:vAlign w:val="center"/>
          </w:tcPr>
          <w:p w14:paraId="69187B9D"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zaželene delovne izkušnje iz področja turizma </w:t>
            </w:r>
          </w:p>
        </w:tc>
      </w:tr>
      <w:tr w:rsidR="001C299C" w:rsidRPr="001C299C" w14:paraId="68425D2F" w14:textId="77777777" w:rsidTr="00960F18">
        <w:trPr>
          <w:trHeight w:val="397"/>
        </w:trPr>
        <w:tc>
          <w:tcPr>
            <w:tcW w:w="2320" w:type="dxa"/>
            <w:vMerge w:val="restart"/>
            <w:tcBorders>
              <w:left w:val="single" w:sz="4" w:space="0" w:color="auto"/>
              <w:right w:val="single" w:sz="4" w:space="0" w:color="auto"/>
            </w:tcBorders>
            <w:shd w:val="clear" w:color="auto" w:fill="auto"/>
            <w:vAlign w:val="center"/>
          </w:tcPr>
          <w:p w14:paraId="3F1EF753" w14:textId="77777777" w:rsidR="001C299C" w:rsidRPr="001C299C" w:rsidRDefault="001C299C" w:rsidP="001C299C">
            <w:pPr>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Dodatna znanja</w:t>
            </w:r>
          </w:p>
        </w:tc>
        <w:tc>
          <w:tcPr>
            <w:tcW w:w="6486" w:type="dxa"/>
            <w:tcBorders>
              <w:top w:val="single" w:sz="4" w:space="0" w:color="auto"/>
              <w:left w:val="nil"/>
              <w:bottom w:val="single" w:sz="4" w:space="0" w:color="auto"/>
              <w:right w:val="single" w:sz="4" w:space="0" w:color="auto"/>
            </w:tcBorders>
            <w:shd w:val="clear" w:color="auto" w:fill="auto"/>
            <w:vAlign w:val="center"/>
          </w:tcPr>
          <w:p w14:paraId="220300CC"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poznavanje dejavnosti turizma</w:t>
            </w:r>
          </w:p>
        </w:tc>
      </w:tr>
      <w:tr w:rsidR="00FE0428" w:rsidRPr="001C299C" w14:paraId="2CDD29D3"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77B7C7A3" w14:textId="77777777" w:rsidR="00FE0428" w:rsidRPr="001C299C" w:rsidRDefault="00FE0428"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6072BD83" w14:textId="2C52F0E7" w:rsidR="00FE0428" w:rsidRPr="001C299C" w:rsidRDefault="00FE0428" w:rsidP="001C299C">
            <w:pPr>
              <w:spacing w:after="0" w:line="240" w:lineRule="auto"/>
              <w:rPr>
                <w:rFonts w:ascii="Tahoma" w:eastAsia="Times New Roman" w:hAnsi="Tahoma" w:cs="Tahoma"/>
                <w:color w:val="000000"/>
                <w:sz w:val="16"/>
                <w:szCs w:val="16"/>
                <w:lang w:eastAsia="sl-SI"/>
              </w:rPr>
            </w:pPr>
            <w:r>
              <w:rPr>
                <w:rFonts w:ascii="Tahoma" w:eastAsia="Times New Roman" w:hAnsi="Tahoma" w:cs="Tahoma"/>
                <w:color w:val="000000"/>
                <w:sz w:val="16"/>
                <w:szCs w:val="16"/>
                <w:lang w:eastAsia="sl-SI"/>
              </w:rPr>
              <w:t>upravljanje socialnih omrežij (</w:t>
            </w:r>
            <w:r w:rsidRPr="005B1379">
              <w:rPr>
                <w:rFonts w:ascii="Tahoma" w:hAnsi="Tahoma" w:cs="Tahoma"/>
                <w:sz w:val="16"/>
                <w:szCs w:val="16"/>
              </w:rPr>
              <w:t xml:space="preserve">Facebook, </w:t>
            </w:r>
            <w:proofErr w:type="spellStart"/>
            <w:r>
              <w:rPr>
                <w:rFonts w:ascii="Tahoma" w:hAnsi="Tahoma" w:cs="Tahoma"/>
                <w:sz w:val="16"/>
                <w:szCs w:val="16"/>
              </w:rPr>
              <w:t>Instagram</w:t>
            </w:r>
            <w:proofErr w:type="spellEnd"/>
            <w:r>
              <w:rPr>
                <w:rFonts w:ascii="Tahoma" w:hAnsi="Tahoma" w:cs="Tahoma"/>
                <w:sz w:val="16"/>
                <w:szCs w:val="16"/>
              </w:rPr>
              <w:t xml:space="preserve">, </w:t>
            </w:r>
            <w:proofErr w:type="spellStart"/>
            <w:r>
              <w:rPr>
                <w:rFonts w:ascii="Tahoma" w:hAnsi="Tahoma" w:cs="Tahoma"/>
                <w:sz w:val="16"/>
                <w:szCs w:val="16"/>
              </w:rPr>
              <w:t>TikTok</w:t>
            </w:r>
            <w:proofErr w:type="spellEnd"/>
            <w:r>
              <w:rPr>
                <w:rFonts w:ascii="Tahoma" w:hAnsi="Tahoma" w:cs="Tahoma"/>
                <w:sz w:val="16"/>
                <w:szCs w:val="16"/>
              </w:rPr>
              <w:t>, YouTube</w:t>
            </w:r>
            <w:r w:rsidRPr="005B1379">
              <w:rPr>
                <w:rFonts w:ascii="Tahoma" w:hAnsi="Tahoma" w:cs="Tahoma"/>
                <w:sz w:val="16"/>
                <w:szCs w:val="16"/>
              </w:rPr>
              <w:t>)</w:t>
            </w:r>
          </w:p>
        </w:tc>
      </w:tr>
      <w:tr w:rsidR="001C299C" w:rsidRPr="001C299C" w14:paraId="175E7767"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54FDD46D"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28CB3935"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aktivno znanje slovenskega jezika</w:t>
            </w:r>
          </w:p>
        </w:tc>
      </w:tr>
      <w:tr w:rsidR="001C299C" w:rsidRPr="001C299C" w14:paraId="544C248C" w14:textId="77777777" w:rsidTr="00960F18">
        <w:trPr>
          <w:trHeight w:val="397"/>
        </w:trPr>
        <w:tc>
          <w:tcPr>
            <w:tcW w:w="2320" w:type="dxa"/>
            <w:vMerge/>
            <w:tcBorders>
              <w:left w:val="single" w:sz="4" w:space="0" w:color="auto"/>
              <w:bottom w:val="single" w:sz="4" w:space="0" w:color="auto"/>
              <w:right w:val="single" w:sz="4" w:space="0" w:color="auto"/>
            </w:tcBorders>
            <w:shd w:val="clear" w:color="auto" w:fill="auto"/>
            <w:vAlign w:val="center"/>
          </w:tcPr>
          <w:p w14:paraId="1E177965"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0598DC68" w14:textId="03880C3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znanje vsaj enega </w:t>
            </w:r>
            <w:r w:rsidR="000A6CF8">
              <w:rPr>
                <w:rFonts w:ascii="Tahoma" w:eastAsia="Times New Roman" w:hAnsi="Tahoma" w:cs="Tahoma"/>
                <w:color w:val="000000"/>
                <w:sz w:val="16"/>
                <w:szCs w:val="16"/>
                <w:lang w:eastAsia="sl-SI"/>
              </w:rPr>
              <w:t>tujega jezika (angleščina, italijanščina, nemščina)</w:t>
            </w:r>
          </w:p>
        </w:tc>
      </w:tr>
      <w:tr w:rsidR="001C299C" w:rsidRPr="001C299C" w14:paraId="2331F8AD" w14:textId="77777777" w:rsidTr="00960F18">
        <w:trPr>
          <w:trHeight w:val="397"/>
        </w:trPr>
        <w:tc>
          <w:tcPr>
            <w:tcW w:w="2320" w:type="dxa"/>
            <w:vMerge w:val="restart"/>
            <w:tcBorders>
              <w:left w:val="single" w:sz="4" w:space="0" w:color="auto"/>
              <w:right w:val="single" w:sz="4" w:space="0" w:color="auto"/>
            </w:tcBorders>
            <w:shd w:val="clear" w:color="auto" w:fill="auto"/>
            <w:vAlign w:val="center"/>
          </w:tcPr>
          <w:p w14:paraId="0822F37E" w14:textId="77777777" w:rsidR="001C299C" w:rsidRPr="001C299C" w:rsidRDefault="001C299C" w:rsidP="001C299C">
            <w:pPr>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Posebni pogoji</w:t>
            </w:r>
          </w:p>
        </w:tc>
        <w:tc>
          <w:tcPr>
            <w:tcW w:w="6486" w:type="dxa"/>
            <w:tcBorders>
              <w:top w:val="single" w:sz="4" w:space="0" w:color="auto"/>
              <w:left w:val="nil"/>
              <w:bottom w:val="single" w:sz="4" w:space="0" w:color="auto"/>
              <w:right w:val="single" w:sz="4" w:space="0" w:color="auto"/>
            </w:tcBorders>
            <w:shd w:val="clear" w:color="auto" w:fill="auto"/>
            <w:vAlign w:val="center"/>
          </w:tcPr>
          <w:p w14:paraId="3FE3DA14"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organizacijske sposobnosti </w:t>
            </w:r>
          </w:p>
        </w:tc>
      </w:tr>
      <w:tr w:rsidR="001C299C" w:rsidRPr="001C299C" w14:paraId="5EC0793F"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4F1DBC4B"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42CD72F8"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komunikacijske sposobnosti </w:t>
            </w:r>
          </w:p>
        </w:tc>
      </w:tr>
      <w:tr w:rsidR="001C299C" w:rsidRPr="001C299C" w14:paraId="47D267E3"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18F847F8"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07EDC605"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nekaznovanost</w:t>
            </w:r>
          </w:p>
        </w:tc>
      </w:tr>
      <w:tr w:rsidR="001C299C" w:rsidRPr="001C299C" w14:paraId="70584BFB"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6DE84089"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0200B625"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zaželena licenca za lokalnega turističnega vodnika </w:t>
            </w:r>
          </w:p>
        </w:tc>
      </w:tr>
      <w:tr w:rsidR="001C299C" w:rsidRPr="001C299C" w14:paraId="44462E88"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0667D247"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57FA9C2C"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poznavanje dela z računalnikom</w:t>
            </w:r>
          </w:p>
        </w:tc>
      </w:tr>
      <w:tr w:rsidR="001C299C" w:rsidRPr="001C299C" w14:paraId="4B3B85F0" w14:textId="77777777" w:rsidTr="00960F18">
        <w:trPr>
          <w:trHeight w:val="397"/>
        </w:trPr>
        <w:tc>
          <w:tcPr>
            <w:tcW w:w="2320" w:type="dxa"/>
            <w:vMerge/>
            <w:tcBorders>
              <w:left w:val="single" w:sz="4" w:space="0" w:color="auto"/>
              <w:right w:val="single" w:sz="4" w:space="0" w:color="auto"/>
            </w:tcBorders>
            <w:shd w:val="clear" w:color="auto" w:fill="auto"/>
            <w:vAlign w:val="center"/>
          </w:tcPr>
          <w:p w14:paraId="5373FC7C" w14:textId="77777777" w:rsidR="001C299C" w:rsidRPr="001C299C" w:rsidRDefault="001C299C" w:rsidP="001C299C">
            <w:pPr>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23A9FC29"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sposobnost pisnega izražanja</w:t>
            </w:r>
          </w:p>
        </w:tc>
      </w:tr>
      <w:tr w:rsidR="001C299C" w:rsidRPr="001C299C" w14:paraId="2899C44C" w14:textId="77777777" w:rsidTr="00960F18">
        <w:trPr>
          <w:trHeight w:val="397"/>
        </w:trPr>
        <w:tc>
          <w:tcPr>
            <w:tcW w:w="2320" w:type="dxa"/>
            <w:vMerge/>
            <w:tcBorders>
              <w:left w:val="single" w:sz="4" w:space="0" w:color="auto"/>
              <w:bottom w:val="single" w:sz="4" w:space="0" w:color="auto"/>
              <w:right w:val="single" w:sz="4" w:space="0" w:color="auto"/>
            </w:tcBorders>
            <w:shd w:val="clear" w:color="auto" w:fill="auto"/>
            <w:vAlign w:val="center"/>
          </w:tcPr>
          <w:p w14:paraId="458E283F"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79AACD7A"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sposobnost samostojnega dela </w:t>
            </w:r>
          </w:p>
        </w:tc>
      </w:tr>
      <w:tr w:rsidR="001C299C" w:rsidRPr="001C299C" w14:paraId="03D84AB9" w14:textId="77777777" w:rsidTr="00960F18">
        <w:trPr>
          <w:trHeight w:val="397"/>
        </w:trPr>
        <w:tc>
          <w:tcPr>
            <w:tcW w:w="2320" w:type="dxa"/>
            <w:vMerge/>
            <w:tcBorders>
              <w:left w:val="single" w:sz="4" w:space="0" w:color="auto"/>
              <w:bottom w:val="single" w:sz="4" w:space="0" w:color="auto"/>
              <w:right w:val="single" w:sz="4" w:space="0" w:color="auto"/>
            </w:tcBorders>
            <w:shd w:val="clear" w:color="auto" w:fill="auto"/>
            <w:vAlign w:val="center"/>
          </w:tcPr>
          <w:p w14:paraId="2E0C5E91"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2B94BB0A"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sposobnost skupinskega dela in sposobnost vodenja manjših skupin</w:t>
            </w:r>
          </w:p>
        </w:tc>
      </w:tr>
      <w:tr w:rsidR="001C299C" w:rsidRPr="001C299C" w14:paraId="2CB1940C" w14:textId="77777777" w:rsidTr="00960F18">
        <w:trPr>
          <w:trHeight w:val="397"/>
        </w:trPr>
        <w:tc>
          <w:tcPr>
            <w:tcW w:w="2320" w:type="dxa"/>
            <w:vMerge/>
            <w:tcBorders>
              <w:left w:val="single" w:sz="4" w:space="0" w:color="auto"/>
              <w:bottom w:val="single" w:sz="4" w:space="0" w:color="auto"/>
              <w:right w:val="single" w:sz="4" w:space="0" w:color="auto"/>
            </w:tcBorders>
            <w:shd w:val="clear" w:color="auto" w:fill="auto"/>
            <w:vAlign w:val="center"/>
          </w:tcPr>
          <w:p w14:paraId="1BB757C0"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63AE3199"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vozniški izpit B kategorije</w:t>
            </w:r>
          </w:p>
        </w:tc>
      </w:tr>
      <w:tr w:rsidR="001C299C" w:rsidRPr="001C299C" w14:paraId="461FF0B2" w14:textId="77777777" w:rsidTr="00960F18">
        <w:trPr>
          <w:trHeight w:val="397"/>
        </w:trPr>
        <w:tc>
          <w:tcPr>
            <w:tcW w:w="2320" w:type="dxa"/>
            <w:vMerge w:val="restart"/>
            <w:tcBorders>
              <w:top w:val="nil"/>
              <w:left w:val="single" w:sz="4" w:space="0" w:color="auto"/>
              <w:bottom w:val="single" w:sz="4" w:space="0" w:color="000000"/>
              <w:right w:val="single" w:sz="4" w:space="0" w:color="auto"/>
            </w:tcBorders>
            <w:shd w:val="clear" w:color="auto" w:fill="auto"/>
            <w:vAlign w:val="center"/>
          </w:tcPr>
          <w:p w14:paraId="3389658E"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Odgovornost pri delu</w:t>
            </w:r>
          </w:p>
        </w:tc>
        <w:tc>
          <w:tcPr>
            <w:tcW w:w="6486" w:type="dxa"/>
            <w:tcBorders>
              <w:top w:val="single" w:sz="4" w:space="0" w:color="auto"/>
              <w:left w:val="nil"/>
              <w:bottom w:val="single" w:sz="4" w:space="0" w:color="auto"/>
              <w:right w:val="single" w:sz="4" w:space="0" w:color="auto"/>
            </w:tcBorders>
            <w:shd w:val="clear" w:color="auto" w:fill="auto"/>
            <w:vAlign w:val="center"/>
          </w:tcPr>
          <w:p w14:paraId="3909C038"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za zakonitost, pravilnost, strokovnost, doslednost in gospodarnost</w:t>
            </w:r>
          </w:p>
        </w:tc>
      </w:tr>
      <w:tr w:rsidR="001C299C" w:rsidRPr="001C299C" w14:paraId="16768606" w14:textId="77777777" w:rsidTr="00960F18">
        <w:trPr>
          <w:trHeight w:val="397"/>
        </w:trPr>
        <w:tc>
          <w:tcPr>
            <w:tcW w:w="2320" w:type="dxa"/>
            <w:vMerge/>
            <w:tcBorders>
              <w:top w:val="nil"/>
              <w:left w:val="single" w:sz="4" w:space="0" w:color="auto"/>
              <w:bottom w:val="single" w:sz="4" w:space="0" w:color="000000"/>
              <w:right w:val="single" w:sz="4" w:space="0" w:color="auto"/>
            </w:tcBorders>
            <w:vAlign w:val="center"/>
          </w:tcPr>
          <w:p w14:paraId="5261BA06"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0A2A5E76"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za gospodarno ravnanje z delovnimi sredstvi</w:t>
            </w:r>
          </w:p>
        </w:tc>
      </w:tr>
      <w:tr w:rsidR="001C299C" w:rsidRPr="001C299C" w14:paraId="7B4CEF08" w14:textId="77777777" w:rsidTr="00960F18">
        <w:trPr>
          <w:trHeight w:val="397"/>
        </w:trPr>
        <w:tc>
          <w:tcPr>
            <w:tcW w:w="2320" w:type="dxa"/>
            <w:vMerge/>
            <w:tcBorders>
              <w:top w:val="nil"/>
              <w:left w:val="single" w:sz="4" w:space="0" w:color="auto"/>
              <w:bottom w:val="single" w:sz="4" w:space="0" w:color="000000"/>
              <w:right w:val="single" w:sz="4" w:space="0" w:color="auto"/>
            </w:tcBorders>
            <w:vAlign w:val="center"/>
          </w:tcPr>
          <w:p w14:paraId="5C004DA6"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tcPr>
          <w:p w14:paraId="12AFBF5C"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 xml:space="preserve">za varno delo, urejene odnose, izobraženost, usposobljenost </w:t>
            </w:r>
          </w:p>
        </w:tc>
      </w:tr>
      <w:tr w:rsidR="001C299C" w:rsidRPr="001C299C" w14:paraId="3A62940D" w14:textId="77777777" w:rsidTr="00960F18">
        <w:trPr>
          <w:trHeight w:val="397"/>
        </w:trPr>
        <w:tc>
          <w:tcPr>
            <w:tcW w:w="2320" w:type="dxa"/>
            <w:tcBorders>
              <w:top w:val="nil"/>
              <w:left w:val="single" w:sz="4" w:space="0" w:color="auto"/>
              <w:bottom w:val="single" w:sz="4" w:space="0" w:color="auto"/>
              <w:right w:val="single" w:sz="4" w:space="0" w:color="auto"/>
            </w:tcBorders>
            <w:shd w:val="clear" w:color="auto" w:fill="auto"/>
            <w:vAlign w:val="center"/>
          </w:tcPr>
          <w:p w14:paraId="517AF21A"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Delovni čas</w:t>
            </w:r>
          </w:p>
        </w:tc>
        <w:tc>
          <w:tcPr>
            <w:tcW w:w="6486" w:type="dxa"/>
            <w:tcBorders>
              <w:top w:val="single" w:sz="4" w:space="0" w:color="auto"/>
              <w:left w:val="nil"/>
              <w:bottom w:val="single" w:sz="4" w:space="0" w:color="auto"/>
              <w:right w:val="single" w:sz="4" w:space="0" w:color="auto"/>
            </w:tcBorders>
            <w:shd w:val="clear" w:color="auto" w:fill="auto"/>
            <w:vAlign w:val="center"/>
          </w:tcPr>
          <w:p w14:paraId="74A6B45F"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polni delovni čas</w:t>
            </w:r>
          </w:p>
        </w:tc>
      </w:tr>
      <w:tr w:rsidR="001C299C" w:rsidRPr="001C299C" w14:paraId="41AA38D7" w14:textId="77777777" w:rsidTr="00960F18">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2D69428"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Druge značilnosti</w:t>
            </w:r>
          </w:p>
        </w:tc>
        <w:tc>
          <w:tcPr>
            <w:tcW w:w="6486" w:type="dxa"/>
            <w:tcBorders>
              <w:top w:val="single" w:sz="4" w:space="0" w:color="auto"/>
              <w:left w:val="nil"/>
              <w:bottom w:val="single" w:sz="4" w:space="0" w:color="auto"/>
              <w:right w:val="single" w:sz="4" w:space="0" w:color="auto"/>
            </w:tcBorders>
            <w:shd w:val="clear" w:color="auto" w:fill="auto"/>
            <w:vAlign w:val="center"/>
          </w:tcPr>
          <w:p w14:paraId="2CFEAFC7" w14:textId="77777777" w:rsidR="001C299C" w:rsidRPr="001C299C" w:rsidRDefault="00686B56" w:rsidP="001C299C">
            <w:pPr>
              <w:spacing w:after="0" w:line="240" w:lineRule="auto"/>
              <w:rPr>
                <w:rFonts w:ascii="Tahoma" w:eastAsia="Times New Roman" w:hAnsi="Tahoma" w:cs="Tahoma"/>
                <w:color w:val="000000"/>
                <w:sz w:val="16"/>
                <w:szCs w:val="16"/>
                <w:lang w:eastAsia="sl-SI"/>
              </w:rPr>
            </w:pPr>
            <w:r>
              <w:rPr>
                <w:rFonts w:ascii="Tahoma" w:eastAsia="Times New Roman" w:hAnsi="Tahoma" w:cs="Tahoma"/>
                <w:color w:val="000000"/>
                <w:sz w:val="16"/>
                <w:szCs w:val="16"/>
                <w:lang w:eastAsia="sl-SI"/>
              </w:rPr>
              <w:t xml:space="preserve">občasno </w:t>
            </w:r>
            <w:r w:rsidR="001C299C" w:rsidRPr="001C299C">
              <w:rPr>
                <w:rFonts w:ascii="Tahoma" w:eastAsia="Times New Roman" w:hAnsi="Tahoma" w:cs="Tahoma"/>
                <w:color w:val="000000"/>
                <w:sz w:val="16"/>
                <w:szCs w:val="16"/>
                <w:lang w:eastAsia="sl-SI"/>
              </w:rPr>
              <w:t xml:space="preserve">delo na terenu, </w:t>
            </w:r>
            <w:r w:rsidR="001C299C">
              <w:rPr>
                <w:rFonts w:ascii="Tahoma" w:eastAsia="Times New Roman" w:hAnsi="Tahoma" w:cs="Tahoma"/>
                <w:color w:val="000000"/>
                <w:sz w:val="16"/>
                <w:szCs w:val="16"/>
                <w:lang w:eastAsia="sl-SI"/>
              </w:rPr>
              <w:t>delo ob sobotah, nedeljah in praznikih</w:t>
            </w:r>
          </w:p>
        </w:tc>
      </w:tr>
      <w:tr w:rsidR="001C299C" w:rsidRPr="001C299C" w14:paraId="2BCEB63C" w14:textId="77777777" w:rsidTr="00960F18">
        <w:trPr>
          <w:trHeight w:val="39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57E3"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Napor pri delu:</w:t>
            </w:r>
          </w:p>
        </w:tc>
        <w:tc>
          <w:tcPr>
            <w:tcW w:w="6486" w:type="dxa"/>
            <w:tcBorders>
              <w:top w:val="single" w:sz="4" w:space="0" w:color="auto"/>
              <w:left w:val="nil"/>
              <w:bottom w:val="single" w:sz="4" w:space="0" w:color="auto"/>
              <w:right w:val="single" w:sz="4" w:space="0" w:color="auto"/>
            </w:tcBorders>
            <w:shd w:val="clear" w:color="auto" w:fill="auto"/>
            <w:vAlign w:val="center"/>
            <w:hideMark/>
          </w:tcPr>
          <w:p w14:paraId="2A5F79C1"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r w:rsidRPr="001C299C">
              <w:rPr>
                <w:rFonts w:ascii="Tahoma" w:eastAsia="Times New Roman" w:hAnsi="Tahoma" w:cs="Tahoma"/>
                <w:color w:val="000000"/>
                <w:sz w:val="16"/>
                <w:szCs w:val="16"/>
                <w:lang w:eastAsia="sl-SI"/>
              </w:rPr>
              <w:t>umski napor, napor pri delu z ljudmi, komunikacija v tujem jeziku</w:t>
            </w:r>
          </w:p>
        </w:tc>
      </w:tr>
      <w:tr w:rsidR="001C299C" w:rsidRPr="001C299C" w14:paraId="6A99C597" w14:textId="77777777" w:rsidTr="00960F18">
        <w:trPr>
          <w:trHeight w:val="397"/>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431DC76" w14:textId="77777777" w:rsidR="001C299C" w:rsidRPr="001C299C" w:rsidRDefault="001C299C" w:rsidP="001C299C">
            <w:pPr>
              <w:spacing w:after="0" w:line="240" w:lineRule="auto"/>
              <w:rPr>
                <w:rFonts w:ascii="Tahoma" w:eastAsia="Times New Roman" w:hAnsi="Tahoma" w:cs="Tahoma"/>
                <w:color w:val="000000"/>
                <w:sz w:val="16"/>
                <w:szCs w:val="16"/>
                <w:lang w:eastAsia="sl-SI"/>
              </w:rPr>
            </w:pPr>
          </w:p>
        </w:tc>
        <w:tc>
          <w:tcPr>
            <w:tcW w:w="6486" w:type="dxa"/>
            <w:tcBorders>
              <w:top w:val="single" w:sz="4" w:space="0" w:color="auto"/>
              <w:left w:val="nil"/>
              <w:bottom w:val="single" w:sz="4" w:space="0" w:color="auto"/>
              <w:right w:val="single" w:sz="4" w:space="0" w:color="auto"/>
            </w:tcBorders>
            <w:shd w:val="clear" w:color="auto" w:fill="auto"/>
            <w:vAlign w:val="center"/>
            <w:hideMark/>
          </w:tcPr>
          <w:p w14:paraId="77E36B56" w14:textId="531FBA28" w:rsidR="001C299C" w:rsidRPr="001C299C" w:rsidRDefault="00686B56" w:rsidP="001C299C">
            <w:pPr>
              <w:spacing w:after="0" w:line="240" w:lineRule="auto"/>
              <w:rPr>
                <w:rFonts w:ascii="Tahoma" w:eastAsia="Times New Roman" w:hAnsi="Tahoma" w:cs="Tahoma"/>
                <w:color w:val="000000"/>
                <w:sz w:val="16"/>
                <w:szCs w:val="16"/>
                <w:lang w:eastAsia="sl-SI"/>
              </w:rPr>
            </w:pPr>
            <w:r>
              <w:rPr>
                <w:rFonts w:ascii="Tahoma" w:eastAsia="Times New Roman" w:hAnsi="Tahoma" w:cs="Tahoma"/>
                <w:color w:val="000000"/>
                <w:sz w:val="16"/>
                <w:szCs w:val="16"/>
                <w:lang w:eastAsia="sl-SI"/>
              </w:rPr>
              <w:t>Trajanje zaposlitve za določen čas</w:t>
            </w:r>
            <w:r w:rsidR="00DD4F43">
              <w:rPr>
                <w:rFonts w:ascii="Tahoma" w:eastAsia="Times New Roman" w:hAnsi="Tahoma" w:cs="Tahoma"/>
                <w:color w:val="000000"/>
                <w:sz w:val="16"/>
                <w:szCs w:val="16"/>
                <w:lang w:eastAsia="sl-SI"/>
              </w:rPr>
              <w:t xml:space="preserve"> (1 leto)</w:t>
            </w:r>
            <w:r w:rsidR="00E11920">
              <w:rPr>
                <w:rFonts w:ascii="Tahoma" w:eastAsia="Times New Roman" w:hAnsi="Tahoma" w:cs="Tahoma"/>
                <w:color w:val="000000"/>
                <w:sz w:val="16"/>
                <w:szCs w:val="16"/>
                <w:lang w:eastAsia="sl-SI"/>
              </w:rPr>
              <w:t xml:space="preserve">, z možnostjo dolgoročne zaposlitve. </w:t>
            </w:r>
            <w:r>
              <w:rPr>
                <w:rFonts w:ascii="Tahoma" w:eastAsia="Times New Roman" w:hAnsi="Tahoma" w:cs="Tahoma"/>
                <w:color w:val="000000"/>
                <w:sz w:val="16"/>
                <w:szCs w:val="16"/>
                <w:lang w:eastAsia="sl-SI"/>
              </w:rPr>
              <w:t xml:space="preserve"> </w:t>
            </w:r>
          </w:p>
        </w:tc>
      </w:tr>
    </w:tbl>
    <w:p w14:paraId="283E1BBB" w14:textId="77777777" w:rsidR="001C299C" w:rsidRPr="001C299C" w:rsidRDefault="001C299C" w:rsidP="001C299C">
      <w:pPr>
        <w:spacing w:after="0" w:line="264" w:lineRule="auto"/>
        <w:rPr>
          <w:rFonts w:ascii="Tahoma" w:hAnsi="Tahoma" w:cs="Tahoma"/>
          <w:b/>
          <w:sz w:val="16"/>
          <w:szCs w:val="16"/>
        </w:rPr>
      </w:pPr>
    </w:p>
    <w:p w14:paraId="71BAA1A8" w14:textId="77777777" w:rsidR="00F754B4" w:rsidRDefault="00F754B4"/>
    <w:p w14:paraId="1FD8AA3C" w14:textId="77777777" w:rsidR="00F754B4" w:rsidRDefault="00F754B4" w:rsidP="00F754B4">
      <w:pPr>
        <w:spacing w:after="0" w:line="264" w:lineRule="auto"/>
        <w:rPr>
          <w:rFonts w:ascii="Tahoma" w:hAnsi="Tahoma" w:cs="Tahoma"/>
          <w:b/>
          <w:sz w:val="16"/>
          <w:szCs w:val="16"/>
        </w:rPr>
      </w:pPr>
    </w:p>
    <w:p w14:paraId="5607918B" w14:textId="77777777" w:rsidR="00F754B4" w:rsidRDefault="00F754B4" w:rsidP="00F754B4">
      <w:pPr>
        <w:spacing w:after="0" w:line="264" w:lineRule="auto"/>
        <w:rPr>
          <w:rFonts w:ascii="Tahoma" w:hAnsi="Tahoma" w:cs="Tahoma"/>
          <w:b/>
          <w:sz w:val="16"/>
          <w:szCs w:val="16"/>
        </w:rPr>
      </w:pPr>
    </w:p>
    <w:p w14:paraId="7B6761DA" w14:textId="77777777" w:rsidR="001F5545" w:rsidRDefault="001F5545" w:rsidP="00F754B4">
      <w:pPr>
        <w:spacing w:after="0" w:line="264" w:lineRule="auto"/>
        <w:rPr>
          <w:rFonts w:ascii="Tahoma" w:hAnsi="Tahoma" w:cs="Tahoma"/>
          <w:b/>
          <w:sz w:val="16"/>
          <w:szCs w:val="16"/>
        </w:rPr>
      </w:pPr>
    </w:p>
    <w:p w14:paraId="4821D8AA" w14:textId="77777777" w:rsidR="00DF5E7E" w:rsidRDefault="00DF5E7E" w:rsidP="00F754B4">
      <w:pPr>
        <w:spacing w:after="0" w:line="264" w:lineRule="auto"/>
        <w:rPr>
          <w:rFonts w:ascii="Tahoma" w:hAnsi="Tahoma" w:cs="Tahoma"/>
          <w:b/>
          <w:sz w:val="16"/>
          <w:szCs w:val="16"/>
        </w:rPr>
      </w:pPr>
    </w:p>
    <w:p w14:paraId="5581BDF5" w14:textId="77777777" w:rsidR="001F5545" w:rsidRDefault="001F5545" w:rsidP="00F754B4">
      <w:pPr>
        <w:spacing w:after="0" w:line="264" w:lineRule="auto"/>
        <w:rPr>
          <w:rFonts w:ascii="Tahoma" w:hAnsi="Tahoma" w:cs="Tahoma"/>
          <w:b/>
          <w:sz w:val="16"/>
          <w:szCs w:val="16"/>
        </w:rPr>
      </w:pPr>
    </w:p>
    <w:p w14:paraId="6D6155CA" w14:textId="77777777" w:rsidR="001F5545" w:rsidRDefault="001F5545" w:rsidP="00F754B4">
      <w:pPr>
        <w:spacing w:after="0" w:line="264" w:lineRule="auto"/>
        <w:rPr>
          <w:rFonts w:ascii="Tahoma" w:hAnsi="Tahoma" w:cs="Tahoma"/>
          <w:b/>
          <w:sz w:val="16"/>
          <w:szCs w:val="16"/>
        </w:rPr>
      </w:pPr>
    </w:p>
    <w:p w14:paraId="4A2514E7" w14:textId="77777777" w:rsidR="00815702" w:rsidRDefault="00F754B4" w:rsidP="00815702">
      <w:pPr>
        <w:spacing w:after="0" w:line="264" w:lineRule="auto"/>
      </w:pPr>
      <w:r w:rsidRPr="001137E4">
        <w:rPr>
          <w:rFonts w:ascii="Tahoma" w:hAnsi="Tahoma" w:cs="Tahoma"/>
          <w:b/>
          <w:sz w:val="16"/>
          <w:szCs w:val="16"/>
        </w:rPr>
        <w:t>OPIS DEL</w:t>
      </w:r>
      <w:r w:rsidR="001F5545">
        <w:rPr>
          <w:rFonts w:ascii="Tahoma" w:hAnsi="Tahoma" w:cs="Tahoma"/>
          <w:b/>
          <w:sz w:val="16"/>
          <w:szCs w:val="16"/>
        </w:rPr>
        <w:t>:</w:t>
      </w:r>
      <w:r w:rsidR="00815702">
        <w:t xml:space="preserve"> </w:t>
      </w:r>
      <w:r w:rsidR="00815702">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815702" w:rsidRPr="005B1379" w14:paraId="097FD853" w14:textId="77777777" w:rsidTr="00815702">
        <w:trPr>
          <w:trHeight w:val="284"/>
        </w:trPr>
        <w:tc>
          <w:tcPr>
            <w:tcW w:w="8789" w:type="dxa"/>
            <w:vAlign w:val="center"/>
          </w:tcPr>
          <w:p w14:paraId="0B9FB8C3" w14:textId="77777777" w:rsidR="00815702" w:rsidRPr="005B1379" w:rsidRDefault="00815702" w:rsidP="00960F18">
            <w:pPr>
              <w:tabs>
                <w:tab w:val="center" w:pos="4536"/>
                <w:tab w:val="right" w:pos="9072"/>
              </w:tabs>
              <w:spacing w:after="0" w:line="264" w:lineRule="auto"/>
              <w:rPr>
                <w:rFonts w:ascii="Tahoma" w:hAnsi="Tahoma" w:cs="Tahoma"/>
                <w:b/>
                <w:sz w:val="16"/>
                <w:szCs w:val="16"/>
              </w:rPr>
            </w:pPr>
            <w:r w:rsidRPr="005B1379">
              <w:rPr>
                <w:rFonts w:ascii="Tahoma" w:hAnsi="Tahoma" w:cs="Tahoma"/>
                <w:b/>
                <w:sz w:val="16"/>
                <w:szCs w:val="16"/>
              </w:rPr>
              <w:t>Dela in naloge:</w:t>
            </w:r>
          </w:p>
        </w:tc>
      </w:tr>
      <w:tr w:rsidR="00815702" w:rsidRPr="005B1379" w14:paraId="2FF4EE48" w14:textId="77777777" w:rsidTr="00815702">
        <w:trPr>
          <w:trHeight w:val="284"/>
        </w:trPr>
        <w:tc>
          <w:tcPr>
            <w:tcW w:w="8789" w:type="dxa"/>
            <w:vAlign w:val="center"/>
          </w:tcPr>
          <w:p w14:paraId="089AA692" w14:textId="77777777" w:rsidR="00815702" w:rsidRPr="005B1379" w:rsidRDefault="00815702" w:rsidP="00815702">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turistični informator in svetovalec domačim in tujim gostom</w:t>
            </w:r>
          </w:p>
        </w:tc>
      </w:tr>
      <w:tr w:rsidR="00815702" w:rsidRPr="005B1379" w14:paraId="1B5F8926" w14:textId="77777777" w:rsidTr="00815702">
        <w:trPr>
          <w:trHeight w:val="454"/>
        </w:trPr>
        <w:tc>
          <w:tcPr>
            <w:tcW w:w="8789" w:type="dxa"/>
            <w:vAlign w:val="center"/>
          </w:tcPr>
          <w:p w14:paraId="79DC8176" w14:textId="3138F7D8" w:rsidR="00815702" w:rsidRPr="005B1379" w:rsidRDefault="00526953" w:rsidP="00815702">
            <w:pPr>
              <w:pStyle w:val="Odstavekseznama"/>
              <w:numPr>
                <w:ilvl w:val="0"/>
                <w:numId w:val="2"/>
              </w:numPr>
              <w:spacing w:after="0" w:line="264" w:lineRule="auto"/>
              <w:ind w:left="318" w:hanging="318"/>
              <w:rPr>
                <w:rFonts w:ascii="Tahoma" w:hAnsi="Tahoma" w:cs="Tahoma"/>
                <w:sz w:val="16"/>
                <w:szCs w:val="16"/>
              </w:rPr>
            </w:pPr>
            <w:r>
              <w:rPr>
                <w:rFonts w:ascii="Tahoma" w:hAnsi="Tahoma" w:cs="Tahoma"/>
                <w:sz w:val="16"/>
                <w:szCs w:val="16"/>
              </w:rPr>
              <w:t xml:space="preserve">vodenje trgovine in </w:t>
            </w:r>
            <w:r w:rsidR="00815702" w:rsidRPr="005B1379">
              <w:rPr>
                <w:rFonts w:ascii="Tahoma" w:hAnsi="Tahoma" w:cs="Tahoma"/>
                <w:sz w:val="16"/>
                <w:szCs w:val="16"/>
              </w:rPr>
              <w:t xml:space="preserve">koordinacija z briškimi ponudniki pri nabavi in prodaji </w:t>
            </w:r>
            <w:r>
              <w:rPr>
                <w:rFonts w:ascii="Tahoma" w:hAnsi="Tahoma" w:cs="Tahoma"/>
                <w:sz w:val="16"/>
                <w:szCs w:val="16"/>
              </w:rPr>
              <w:t>artiklov</w:t>
            </w:r>
            <w:r w:rsidR="00815702" w:rsidRPr="005B1379">
              <w:rPr>
                <w:rFonts w:ascii="Tahoma" w:hAnsi="Tahoma" w:cs="Tahoma"/>
                <w:sz w:val="16"/>
                <w:szCs w:val="16"/>
              </w:rPr>
              <w:t xml:space="preserve"> v Briški </w:t>
            </w:r>
            <w:proofErr w:type="spellStart"/>
            <w:r w:rsidR="00815702" w:rsidRPr="005B1379">
              <w:rPr>
                <w:rFonts w:ascii="Tahoma" w:hAnsi="Tahoma" w:cs="Tahoma"/>
                <w:sz w:val="16"/>
                <w:szCs w:val="16"/>
              </w:rPr>
              <w:t>butiehci</w:t>
            </w:r>
            <w:proofErr w:type="spellEnd"/>
            <w:r w:rsidR="00815702" w:rsidRPr="005B1379">
              <w:rPr>
                <w:rFonts w:ascii="Tahoma" w:hAnsi="Tahoma" w:cs="Tahoma"/>
                <w:sz w:val="16"/>
                <w:szCs w:val="16"/>
              </w:rPr>
              <w:t>, vodenje zalog, računov ter pravočasno naročanje</w:t>
            </w:r>
            <w:r>
              <w:rPr>
                <w:rFonts w:ascii="Tahoma" w:hAnsi="Tahoma" w:cs="Tahoma"/>
                <w:sz w:val="16"/>
                <w:szCs w:val="16"/>
              </w:rPr>
              <w:t xml:space="preserve"> in skrb za </w:t>
            </w:r>
            <w:r w:rsidRPr="005B1379">
              <w:rPr>
                <w:rFonts w:ascii="Tahoma" w:hAnsi="Tahoma" w:cs="Tahoma"/>
                <w:sz w:val="16"/>
                <w:szCs w:val="16"/>
              </w:rPr>
              <w:t>mesečne odjave (zaključek blagajne)</w:t>
            </w:r>
          </w:p>
        </w:tc>
      </w:tr>
      <w:tr w:rsidR="00526953" w:rsidRPr="005B1379" w14:paraId="62318923" w14:textId="77777777" w:rsidTr="00815702">
        <w:trPr>
          <w:trHeight w:val="454"/>
        </w:trPr>
        <w:tc>
          <w:tcPr>
            <w:tcW w:w="8789" w:type="dxa"/>
            <w:vAlign w:val="center"/>
          </w:tcPr>
          <w:p w14:paraId="5556135C" w14:textId="654E5470" w:rsidR="00526953"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 xml:space="preserve">skrb za urejenost in vodenje Briške </w:t>
            </w:r>
            <w:proofErr w:type="spellStart"/>
            <w:r w:rsidRPr="005B1379">
              <w:rPr>
                <w:rFonts w:ascii="Tahoma" w:hAnsi="Tahoma" w:cs="Tahoma"/>
                <w:sz w:val="16"/>
                <w:szCs w:val="16"/>
              </w:rPr>
              <w:t>Butiehce</w:t>
            </w:r>
            <w:proofErr w:type="spellEnd"/>
            <w:r w:rsidRPr="005B1379">
              <w:rPr>
                <w:rFonts w:ascii="Tahoma" w:hAnsi="Tahoma" w:cs="Tahoma"/>
                <w:sz w:val="16"/>
                <w:szCs w:val="16"/>
              </w:rPr>
              <w:t xml:space="preserve"> in skladišča v Vili Vipolže in TIC-u</w:t>
            </w:r>
          </w:p>
        </w:tc>
      </w:tr>
      <w:tr w:rsidR="00526953" w:rsidRPr="005B1379" w14:paraId="23701814" w14:textId="77777777" w:rsidTr="00815702">
        <w:trPr>
          <w:trHeight w:val="454"/>
        </w:trPr>
        <w:tc>
          <w:tcPr>
            <w:tcW w:w="8789" w:type="dxa"/>
            <w:vAlign w:val="center"/>
          </w:tcPr>
          <w:p w14:paraId="4EAED00B" w14:textId="0CB70BA0"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ažuriranje turističnih vsebin in storitev na spletni strani, kjer se Brda predstavljajo kot zaokrožena turističn</w:t>
            </w:r>
            <w:r>
              <w:rPr>
                <w:rFonts w:ascii="Tahoma" w:hAnsi="Tahoma" w:cs="Tahoma"/>
                <w:sz w:val="16"/>
                <w:szCs w:val="16"/>
              </w:rPr>
              <w:t>a</w:t>
            </w:r>
            <w:r w:rsidRPr="005B1379">
              <w:rPr>
                <w:rFonts w:ascii="Tahoma" w:hAnsi="Tahoma" w:cs="Tahoma"/>
                <w:sz w:val="16"/>
                <w:szCs w:val="16"/>
              </w:rPr>
              <w:t xml:space="preserve"> destinacija</w:t>
            </w:r>
          </w:p>
        </w:tc>
      </w:tr>
      <w:tr w:rsidR="00526953" w:rsidRPr="005B1379" w14:paraId="456D79DF" w14:textId="77777777" w:rsidTr="00815702">
        <w:trPr>
          <w:trHeight w:val="454"/>
        </w:trPr>
        <w:tc>
          <w:tcPr>
            <w:tcW w:w="8789" w:type="dxa"/>
            <w:vAlign w:val="center"/>
          </w:tcPr>
          <w:p w14:paraId="1E588831" w14:textId="6A7D8FD1"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vodenje in analiziranje popisov obiska, nočitev ter povpraševanja po turističnih in kulturnih storitvah</w:t>
            </w:r>
            <w:r>
              <w:rPr>
                <w:rFonts w:ascii="Tahoma" w:hAnsi="Tahoma" w:cs="Tahoma"/>
                <w:sz w:val="16"/>
                <w:szCs w:val="16"/>
              </w:rPr>
              <w:t xml:space="preserve"> in doživetjih</w:t>
            </w:r>
            <w:r w:rsidRPr="005B1379">
              <w:rPr>
                <w:rFonts w:ascii="Tahoma" w:hAnsi="Tahoma" w:cs="Tahoma"/>
                <w:sz w:val="16"/>
                <w:szCs w:val="16"/>
              </w:rPr>
              <w:t xml:space="preserve"> domačih in tujih gostov</w:t>
            </w:r>
          </w:p>
        </w:tc>
      </w:tr>
      <w:tr w:rsidR="00526953" w:rsidRPr="005B1379" w14:paraId="740CE0FF" w14:textId="77777777" w:rsidTr="00815702">
        <w:trPr>
          <w:trHeight w:val="284"/>
        </w:trPr>
        <w:tc>
          <w:tcPr>
            <w:tcW w:w="8789" w:type="dxa"/>
            <w:vAlign w:val="center"/>
          </w:tcPr>
          <w:p w14:paraId="13E93116"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koordinacija in organizacija turistično-promocijskih nastopov doma in v tujini</w:t>
            </w:r>
          </w:p>
        </w:tc>
      </w:tr>
      <w:tr w:rsidR="00526953" w:rsidRPr="005B1379" w14:paraId="283207C6" w14:textId="77777777" w:rsidTr="00815702">
        <w:trPr>
          <w:trHeight w:val="454"/>
        </w:trPr>
        <w:tc>
          <w:tcPr>
            <w:tcW w:w="8789" w:type="dxa"/>
            <w:vAlign w:val="center"/>
          </w:tcPr>
          <w:p w14:paraId="48C0D180"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celovito obveščanje ter posredovanje informacij o dogodkih širši javnosti in medijem ter pripravljanje gradiv in obvestil za medije in sklicevanje novinarskih konferenc</w:t>
            </w:r>
          </w:p>
        </w:tc>
      </w:tr>
      <w:tr w:rsidR="00526953" w:rsidRPr="005B1379" w14:paraId="7DC22A48" w14:textId="77777777" w:rsidTr="00815702">
        <w:trPr>
          <w:trHeight w:val="284"/>
        </w:trPr>
        <w:tc>
          <w:tcPr>
            <w:tcW w:w="8789" w:type="dxa"/>
            <w:vAlign w:val="center"/>
          </w:tcPr>
          <w:p w14:paraId="2260FC77" w14:textId="1769E09E"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Pr>
                <w:rFonts w:ascii="Tahoma" w:hAnsi="Tahoma" w:cs="Tahoma"/>
                <w:sz w:val="16"/>
                <w:szCs w:val="16"/>
              </w:rPr>
              <w:t xml:space="preserve">celostno upravljanje </w:t>
            </w:r>
            <w:proofErr w:type="spellStart"/>
            <w:r>
              <w:rPr>
                <w:rFonts w:ascii="Tahoma" w:hAnsi="Tahoma" w:cs="Tahoma"/>
                <w:sz w:val="16"/>
                <w:szCs w:val="16"/>
              </w:rPr>
              <w:t>destinacijskih</w:t>
            </w:r>
            <w:proofErr w:type="spellEnd"/>
            <w:r w:rsidRPr="005B1379">
              <w:rPr>
                <w:rFonts w:ascii="Tahoma" w:hAnsi="Tahoma" w:cs="Tahoma"/>
                <w:sz w:val="16"/>
                <w:szCs w:val="16"/>
              </w:rPr>
              <w:t xml:space="preserve"> socialn</w:t>
            </w:r>
            <w:r>
              <w:rPr>
                <w:rFonts w:ascii="Tahoma" w:hAnsi="Tahoma" w:cs="Tahoma"/>
                <w:sz w:val="16"/>
                <w:szCs w:val="16"/>
              </w:rPr>
              <w:t>ih</w:t>
            </w:r>
            <w:r w:rsidRPr="005B1379">
              <w:rPr>
                <w:rFonts w:ascii="Tahoma" w:hAnsi="Tahoma" w:cs="Tahoma"/>
                <w:sz w:val="16"/>
                <w:szCs w:val="16"/>
              </w:rPr>
              <w:t xml:space="preserve"> medije</w:t>
            </w:r>
            <w:r>
              <w:rPr>
                <w:rFonts w:ascii="Tahoma" w:hAnsi="Tahoma" w:cs="Tahoma"/>
                <w:sz w:val="16"/>
                <w:szCs w:val="16"/>
              </w:rPr>
              <w:t>v</w:t>
            </w:r>
            <w:r w:rsidRPr="005B1379">
              <w:rPr>
                <w:rFonts w:ascii="Tahoma" w:hAnsi="Tahoma" w:cs="Tahoma"/>
                <w:sz w:val="16"/>
                <w:szCs w:val="16"/>
              </w:rPr>
              <w:t xml:space="preserve"> (Facebook, </w:t>
            </w:r>
            <w:proofErr w:type="spellStart"/>
            <w:r>
              <w:rPr>
                <w:rFonts w:ascii="Tahoma" w:hAnsi="Tahoma" w:cs="Tahoma"/>
                <w:sz w:val="16"/>
                <w:szCs w:val="16"/>
              </w:rPr>
              <w:t>Instagram</w:t>
            </w:r>
            <w:proofErr w:type="spellEnd"/>
            <w:r>
              <w:rPr>
                <w:rFonts w:ascii="Tahoma" w:hAnsi="Tahoma" w:cs="Tahoma"/>
                <w:sz w:val="16"/>
                <w:szCs w:val="16"/>
              </w:rPr>
              <w:t xml:space="preserve">, </w:t>
            </w:r>
            <w:proofErr w:type="spellStart"/>
            <w:r>
              <w:rPr>
                <w:rFonts w:ascii="Tahoma" w:hAnsi="Tahoma" w:cs="Tahoma"/>
                <w:sz w:val="16"/>
                <w:szCs w:val="16"/>
              </w:rPr>
              <w:t>TikTok</w:t>
            </w:r>
            <w:proofErr w:type="spellEnd"/>
            <w:r>
              <w:rPr>
                <w:rFonts w:ascii="Tahoma" w:hAnsi="Tahoma" w:cs="Tahoma"/>
                <w:sz w:val="16"/>
                <w:szCs w:val="16"/>
              </w:rPr>
              <w:t>, YouTube</w:t>
            </w:r>
            <w:r w:rsidRPr="005B1379">
              <w:rPr>
                <w:rFonts w:ascii="Tahoma" w:hAnsi="Tahoma" w:cs="Tahoma"/>
                <w:sz w:val="16"/>
                <w:szCs w:val="16"/>
              </w:rPr>
              <w:t>)</w:t>
            </w:r>
          </w:p>
        </w:tc>
      </w:tr>
      <w:tr w:rsidR="00526953" w:rsidRPr="005B1379" w14:paraId="67C290A5" w14:textId="77777777" w:rsidTr="00815702">
        <w:trPr>
          <w:trHeight w:val="284"/>
        </w:trPr>
        <w:tc>
          <w:tcPr>
            <w:tcW w:w="8789" w:type="dxa"/>
            <w:vAlign w:val="center"/>
          </w:tcPr>
          <w:p w14:paraId="1CDD102F"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skrb za plakatiranje (izstavljanje potrdil za prispele plakate in vodenje evidence o prispelih plakatih)</w:t>
            </w:r>
          </w:p>
        </w:tc>
      </w:tr>
      <w:tr w:rsidR="00526953" w:rsidRPr="005B1379" w14:paraId="1CBB2786" w14:textId="77777777" w:rsidTr="00815702">
        <w:trPr>
          <w:trHeight w:val="284"/>
        </w:trPr>
        <w:tc>
          <w:tcPr>
            <w:tcW w:w="8789" w:type="dxa"/>
            <w:vAlign w:val="center"/>
          </w:tcPr>
          <w:p w14:paraId="2E340546"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vodenje evidence in analiziranje turistične takse ter aktivno obveščanje ponudnikov o zamudah</w:t>
            </w:r>
          </w:p>
        </w:tc>
      </w:tr>
      <w:tr w:rsidR="00526953" w:rsidRPr="005B1379" w14:paraId="273CF925" w14:textId="77777777" w:rsidTr="00815702">
        <w:trPr>
          <w:trHeight w:val="284"/>
        </w:trPr>
        <w:tc>
          <w:tcPr>
            <w:tcW w:w="8789" w:type="dxa"/>
            <w:vAlign w:val="center"/>
          </w:tcPr>
          <w:p w14:paraId="52E7F208"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koordiniranje in sodelovanje na področnih sejmih</w:t>
            </w:r>
          </w:p>
        </w:tc>
      </w:tr>
      <w:tr w:rsidR="00526953" w:rsidRPr="005B1379" w14:paraId="23DB8571" w14:textId="77777777" w:rsidTr="00815702">
        <w:trPr>
          <w:trHeight w:val="334"/>
        </w:trPr>
        <w:tc>
          <w:tcPr>
            <w:tcW w:w="8789" w:type="dxa"/>
            <w:vAlign w:val="center"/>
          </w:tcPr>
          <w:p w14:paraId="781A4BD1" w14:textId="07316220"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 xml:space="preserve">skrb za vodenje evidenc o najemih e-koles </w:t>
            </w:r>
            <w:r>
              <w:rPr>
                <w:rFonts w:ascii="Tahoma" w:hAnsi="Tahoma" w:cs="Tahoma"/>
                <w:sz w:val="16"/>
                <w:szCs w:val="16"/>
              </w:rPr>
              <w:t>in izpeljava najemov</w:t>
            </w:r>
          </w:p>
        </w:tc>
      </w:tr>
      <w:tr w:rsidR="00526953" w:rsidRPr="005B1379" w14:paraId="511835B6" w14:textId="77777777" w:rsidTr="00815702">
        <w:trPr>
          <w:trHeight w:val="334"/>
        </w:trPr>
        <w:tc>
          <w:tcPr>
            <w:tcW w:w="8789" w:type="dxa"/>
            <w:vAlign w:val="center"/>
          </w:tcPr>
          <w:p w14:paraId="379B04E9" w14:textId="77777777" w:rsidR="00526953" w:rsidRPr="005B1379" w:rsidRDefault="00526953" w:rsidP="00526953">
            <w:pPr>
              <w:pStyle w:val="Odstavekseznama"/>
              <w:numPr>
                <w:ilvl w:val="0"/>
                <w:numId w:val="2"/>
              </w:numPr>
              <w:spacing w:after="0" w:line="264" w:lineRule="auto"/>
              <w:ind w:left="318" w:hanging="318"/>
              <w:rPr>
                <w:rFonts w:ascii="Tahoma" w:hAnsi="Tahoma" w:cs="Tahoma"/>
                <w:sz w:val="16"/>
                <w:szCs w:val="16"/>
              </w:rPr>
            </w:pPr>
            <w:r w:rsidRPr="005B1379">
              <w:rPr>
                <w:rFonts w:ascii="Tahoma" w:hAnsi="Tahoma" w:cs="Tahoma"/>
                <w:sz w:val="16"/>
                <w:szCs w:val="16"/>
              </w:rPr>
              <w:t>opravljanje drugega dela po nalogu vodje programske enota in direktorja</w:t>
            </w:r>
          </w:p>
        </w:tc>
      </w:tr>
    </w:tbl>
    <w:p w14:paraId="28D16381" w14:textId="77777777" w:rsidR="00815702" w:rsidRDefault="00815702"/>
    <w:p w14:paraId="15DFEDC2" w14:textId="25DD58F5" w:rsidR="00F24A09" w:rsidRDefault="00F24A09" w:rsidP="001F5545">
      <w:r w:rsidRPr="00F24A09">
        <w:t xml:space="preserve">Rok za prijavo je </w:t>
      </w:r>
      <w:r>
        <w:t>6</w:t>
      </w:r>
      <w:r w:rsidRPr="00F24A09">
        <w:t xml:space="preserve"> dni po objavi na spletni strani Občine Brda in pri Zavodu RS za zaposlovanje. Rok začne teči naslednji dan po objavi. Objava na spletni strani Občine Brda in pri Zavodu RS za zaposlovanje je dne </w:t>
      </w:r>
      <w:r w:rsidR="00CD160E">
        <w:t xml:space="preserve">17.2.2023. </w:t>
      </w:r>
    </w:p>
    <w:p w14:paraId="03E32448" w14:textId="7F67DBD7" w:rsidR="001F5545" w:rsidRPr="001F5545" w:rsidRDefault="001F5545" w:rsidP="001F5545">
      <w:r>
        <w:t xml:space="preserve">Prijavo z dokazili in življenjepisom pošljite na naslov: Zavod za turizem, kulturo, mladino in šport Brda, Trg 25. maja 2, 5212 Dobrovo. </w:t>
      </w:r>
      <w:r w:rsidRPr="001F5545">
        <w:t>Vloga bo</w:t>
      </w:r>
      <w:r>
        <w:t xml:space="preserve"> </w:t>
      </w:r>
      <w:r w:rsidRPr="001F5545">
        <w:t>pravočasno</w:t>
      </w:r>
      <w:r>
        <w:t xml:space="preserve"> oddana</w:t>
      </w:r>
      <w:r w:rsidRPr="001F5545">
        <w:t>, če bo do zadnjega dne</w:t>
      </w:r>
      <w:r w:rsidR="000D384F">
        <w:t xml:space="preserve"> roka</w:t>
      </w:r>
      <w:r w:rsidR="004F31E7">
        <w:t xml:space="preserve">, </w:t>
      </w:r>
      <w:r w:rsidR="000D384F">
        <w:t xml:space="preserve">do </w:t>
      </w:r>
      <w:r w:rsidR="0015472D">
        <w:t>četrtka</w:t>
      </w:r>
      <w:r w:rsidR="00CD160E">
        <w:t xml:space="preserve"> 2</w:t>
      </w:r>
      <w:r w:rsidR="0015472D">
        <w:t>3</w:t>
      </w:r>
      <w:r w:rsidR="004F31E7">
        <w:t>.</w:t>
      </w:r>
      <w:r w:rsidR="000D384F">
        <w:t xml:space="preserve"> </w:t>
      </w:r>
      <w:r w:rsidR="00CD160E">
        <w:t>2</w:t>
      </w:r>
      <w:r w:rsidR="004F31E7">
        <w:t>.</w:t>
      </w:r>
      <w:r w:rsidR="000D384F">
        <w:t xml:space="preserve"> </w:t>
      </w:r>
      <w:r w:rsidR="004F31E7">
        <w:t>20</w:t>
      </w:r>
      <w:r w:rsidR="00976A05">
        <w:t>23</w:t>
      </w:r>
      <w:r w:rsidR="004F31E7">
        <w:t>,</w:t>
      </w:r>
      <w:r w:rsidRPr="001F5545">
        <w:t xml:space="preserve"> s priporočeno pošiljko oddana na pošto. </w:t>
      </w:r>
    </w:p>
    <w:p w14:paraId="3BF39E85" w14:textId="77777777" w:rsidR="001F5545" w:rsidRPr="006F2E9E" w:rsidRDefault="001F5545" w:rsidP="001F5545">
      <w:pPr>
        <w:widowControl w:val="0"/>
        <w:autoSpaceDE w:val="0"/>
        <w:autoSpaceDN w:val="0"/>
        <w:adjustRightInd w:val="0"/>
        <w:spacing w:after="0" w:line="240" w:lineRule="auto"/>
        <w:rPr>
          <w:sz w:val="24"/>
          <w:szCs w:val="24"/>
        </w:rPr>
      </w:pPr>
      <w:r w:rsidRPr="001F5545">
        <w:t>Kontaktna oseba za dodatne informacije: Mateja Drnovšček</w:t>
      </w:r>
      <w:r>
        <w:t xml:space="preserve">, tel. 0820 55 421, </w:t>
      </w:r>
      <w:r w:rsidRPr="001F5545">
        <w:t>051 632 903,</w:t>
      </w:r>
      <w:r>
        <w:t xml:space="preserve"> </w:t>
      </w:r>
      <w:hyperlink r:id="rId7" w:history="1">
        <w:r w:rsidRPr="00714D6F">
          <w:rPr>
            <w:rStyle w:val="Hiperpovezava"/>
          </w:rPr>
          <w:t>mateja.drnovscek@brda.si</w:t>
        </w:r>
      </w:hyperlink>
      <w:r>
        <w:rPr>
          <w:sz w:val="24"/>
          <w:szCs w:val="24"/>
        </w:rPr>
        <w:t xml:space="preserve">. </w:t>
      </w:r>
    </w:p>
    <w:p w14:paraId="0C152F48" w14:textId="77777777" w:rsidR="001F5545" w:rsidRDefault="001F5545"/>
    <w:p w14:paraId="23C3A444" w14:textId="77777777" w:rsidR="001F5545" w:rsidRDefault="001F5545"/>
    <w:sectPr w:rsidR="001F5545" w:rsidSect="00F754B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236"/>
    <w:multiLevelType w:val="hybridMultilevel"/>
    <w:tmpl w:val="B1D839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2BC6D35"/>
    <w:multiLevelType w:val="hybridMultilevel"/>
    <w:tmpl w:val="777AE2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2308573">
    <w:abstractNumId w:val="1"/>
  </w:num>
  <w:num w:numId="2" w16cid:durableId="123759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B4"/>
    <w:rsid w:val="00046C90"/>
    <w:rsid w:val="000A6CF8"/>
    <w:rsid w:val="000D384F"/>
    <w:rsid w:val="0015472D"/>
    <w:rsid w:val="00154C52"/>
    <w:rsid w:val="001C299C"/>
    <w:rsid w:val="001F5545"/>
    <w:rsid w:val="00242146"/>
    <w:rsid w:val="00436220"/>
    <w:rsid w:val="004A5A0A"/>
    <w:rsid w:val="004F31E7"/>
    <w:rsid w:val="00526953"/>
    <w:rsid w:val="006128D0"/>
    <w:rsid w:val="0063037C"/>
    <w:rsid w:val="00686B56"/>
    <w:rsid w:val="006C2660"/>
    <w:rsid w:val="00815702"/>
    <w:rsid w:val="008748A2"/>
    <w:rsid w:val="00876DD0"/>
    <w:rsid w:val="00976A05"/>
    <w:rsid w:val="00CD160E"/>
    <w:rsid w:val="00D561E2"/>
    <w:rsid w:val="00DD4F43"/>
    <w:rsid w:val="00DF1C41"/>
    <w:rsid w:val="00DF5E7E"/>
    <w:rsid w:val="00E11920"/>
    <w:rsid w:val="00F24A09"/>
    <w:rsid w:val="00F754B4"/>
    <w:rsid w:val="00FE04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FBA2"/>
  <w15:chartTrackingRefBased/>
  <w15:docId w15:val="{5D79AF9B-5AE6-4089-92E3-0644921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54B4"/>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DF5E7E"/>
    <w:pPr>
      <w:keepNext/>
      <w:pBdr>
        <w:bottom w:val="single" w:sz="12" w:space="1" w:color="auto"/>
      </w:pBdr>
      <w:spacing w:after="0" w:line="240" w:lineRule="auto"/>
      <w:jc w:val="center"/>
      <w:outlineLvl w:val="0"/>
    </w:pPr>
    <w:rPr>
      <w:rFonts w:ascii="Arial" w:eastAsia="Times New Roman" w:hAnsi="Arial" w:cs="Arial"/>
      <w:b/>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F754B4"/>
    <w:rPr>
      <w:color w:val="0000FF"/>
      <w:u w:val="single"/>
    </w:rPr>
  </w:style>
  <w:style w:type="paragraph" w:styleId="Odstavekseznama">
    <w:name w:val="List Paragraph"/>
    <w:basedOn w:val="Navaden"/>
    <w:uiPriority w:val="34"/>
    <w:qFormat/>
    <w:rsid w:val="00F754B4"/>
    <w:pPr>
      <w:ind w:left="720"/>
      <w:contextualSpacing/>
    </w:pPr>
  </w:style>
  <w:style w:type="character" w:customStyle="1" w:styleId="Naslov1Znak">
    <w:name w:val="Naslov 1 Znak"/>
    <w:basedOn w:val="Privzetapisavaodstavka"/>
    <w:link w:val="Naslov1"/>
    <w:rsid w:val="00DF5E7E"/>
    <w:rPr>
      <w:rFonts w:ascii="Arial" w:eastAsia="Times New Roman" w:hAnsi="Arial" w:cs="Arial"/>
      <w:b/>
      <w:lang w:eastAsia="sl-SI"/>
    </w:rPr>
  </w:style>
  <w:style w:type="character" w:styleId="Nerazreenaomemba">
    <w:name w:val="Unresolved Mention"/>
    <w:basedOn w:val="Privzetapisavaodstavka"/>
    <w:uiPriority w:val="99"/>
    <w:semiHidden/>
    <w:unhideWhenUsed/>
    <w:rsid w:val="001F5545"/>
    <w:rPr>
      <w:color w:val="808080"/>
      <w:shd w:val="clear" w:color="auto" w:fill="E6E6E6"/>
    </w:rPr>
  </w:style>
  <w:style w:type="paragraph" w:styleId="Besedilooblaka">
    <w:name w:val="Balloon Text"/>
    <w:basedOn w:val="Navaden"/>
    <w:link w:val="BesedilooblakaZnak"/>
    <w:uiPriority w:val="99"/>
    <w:semiHidden/>
    <w:unhideWhenUsed/>
    <w:rsid w:val="004A5A0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5A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ja.drnovscek@brd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brda.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Mateja Drnovšček</cp:lastModifiedBy>
  <cp:revision>4</cp:revision>
  <cp:lastPrinted>2019-02-12T13:48:00Z</cp:lastPrinted>
  <dcterms:created xsi:type="dcterms:W3CDTF">2023-02-16T15:22:00Z</dcterms:created>
  <dcterms:modified xsi:type="dcterms:W3CDTF">2023-02-17T08:20:00Z</dcterms:modified>
</cp:coreProperties>
</file>